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186" w:rsidRDefault="003F688F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4</w:t>
      </w:r>
    </w:p>
    <w:p w:rsidR="00E67186" w:rsidRDefault="00E6718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67186" w:rsidRDefault="00E6718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67186" w:rsidRDefault="003F688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E67186" w:rsidRDefault="003F68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реализации муниципальной программы </w:t>
      </w:r>
    </w:p>
    <w:p w:rsidR="00E67186" w:rsidRDefault="003F688F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Эффективное управление муниципальными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финансами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ЗАТО Северск» </w:t>
      </w:r>
    </w:p>
    <w:p w:rsidR="00E67186" w:rsidRDefault="003F688F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на 2015-2020 годы </w:t>
      </w:r>
    </w:p>
    <w:p w:rsidR="00E67186" w:rsidRDefault="003F68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за 2017 год</w:t>
      </w:r>
    </w:p>
    <w:p w:rsidR="00E67186" w:rsidRDefault="00E671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67186" w:rsidRDefault="003F688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67186" w:rsidRDefault="003F688F">
      <w:pPr>
        <w:pStyle w:val="a3"/>
        <w:tabs>
          <w:tab w:val="left" w:pos="567"/>
        </w:tabs>
        <w:spacing w:after="0" w:line="0" w:lineRule="atLeast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отчетный период реализации муниципальной программы ответственным исполнителем проводились мероприятия по достижению цели муниципальной программы - обеспечению сбалансированности и устойчивости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бюджета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ЗАТО Северск, повышению качества управления муниципальными финансами, а также по решению следующих задач:</w:t>
      </w:r>
    </w:p>
    <w:p w:rsidR="00E67186" w:rsidRDefault="003F688F">
      <w:pPr>
        <w:pStyle w:val="a3"/>
        <w:numPr>
          <w:ilvl w:val="0"/>
          <w:numId w:val="2"/>
        </w:numPr>
        <w:tabs>
          <w:tab w:val="left" w:pos="0"/>
          <w:tab w:val="left" w:pos="851"/>
        </w:tabs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обеспечению эффективного управления средствами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бюджета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ЗАТО Северск на уровне участников бюджетного процесса;</w:t>
      </w:r>
    </w:p>
    <w:p w:rsidR="00E67186" w:rsidRDefault="003F688F">
      <w:pPr>
        <w:pStyle w:val="a3"/>
        <w:numPr>
          <w:ilvl w:val="0"/>
          <w:numId w:val="2"/>
        </w:numPr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обеспечению эффективного использования современных информационных технологий в бюджетном процессе;</w:t>
      </w:r>
    </w:p>
    <w:p w:rsidR="00E67186" w:rsidRDefault="003F688F">
      <w:pPr>
        <w:pStyle w:val="a3"/>
        <w:numPr>
          <w:ilvl w:val="0"/>
          <w:numId w:val="2"/>
        </w:numPr>
        <w:tabs>
          <w:tab w:val="left" w:pos="851"/>
        </w:tabs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обеспечению сбалансированности и недопущения превышения ограничений по размеру муниципального долга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бюджета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ЗАТО Северск.</w:t>
      </w:r>
    </w:p>
    <w:p w:rsidR="00E67186" w:rsidRDefault="003F688F">
      <w:pPr>
        <w:tabs>
          <w:tab w:val="left" w:pos="567"/>
        </w:tabs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Каждая из указанных задач реализовывалась в рамках утвержденных подпрограмм и соответствующих ведомственных целевых программ.</w:t>
      </w:r>
    </w:p>
    <w:p w:rsidR="00E67186" w:rsidRDefault="003F68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Также, ответственным исполнителем обеспечено качественное исполнение задач в рамках реализации обеспечивающей подпрограммы:</w:t>
      </w:r>
    </w:p>
    <w:p w:rsidR="00E67186" w:rsidRDefault="003F688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необходимом объеме исполнены расходные обязательства муниципального образования;</w:t>
      </w:r>
    </w:p>
    <w:p w:rsidR="00E67186" w:rsidRDefault="003F688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обеспечено качественное исполнение бюджета и формирование бюджетной отчетности;</w:t>
      </w:r>
    </w:p>
    <w:p w:rsidR="00E67186" w:rsidRDefault="003F688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обеспечен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соблюдением бюджетного законодательства;</w:t>
      </w:r>
    </w:p>
    <w:p w:rsidR="00E67186" w:rsidRDefault="003F688F">
      <w:pPr>
        <w:pStyle w:val="a3"/>
        <w:numPr>
          <w:ilvl w:val="0"/>
          <w:numId w:val="4"/>
        </w:numPr>
        <w:spacing w:after="120" w:line="240" w:lineRule="auto"/>
        <w:ind w:left="1281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обеспечено качественное экономическое планирование, ведение бюджетного, налогового учета, составление отчетности, контроль расходования средств. </w:t>
      </w:r>
    </w:p>
    <w:p w:rsidR="00E67186" w:rsidRPr="007035FA" w:rsidRDefault="003F688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2) Проведенный анализ эффективности реализации муниципальной программы показал, </w:t>
      </w:r>
      <w:r w:rsidRPr="007035FA">
        <w:rPr>
          <w:rFonts w:ascii="Times New Roman" w:hAnsi="Times New Roman" w:cs="Times New Roman"/>
          <w:sz w:val="24"/>
          <w:szCs w:val="24"/>
        </w:rPr>
        <w:t>что по шкале оценки эффективности достигнут самый высокий уровень.</w:t>
      </w:r>
    </w:p>
    <w:p w:rsidR="00E67186" w:rsidRDefault="003F688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5FA">
        <w:rPr>
          <w:rFonts w:ascii="Times New Roman" w:hAnsi="Times New Roman" w:cs="Times New Roman"/>
          <w:sz w:val="24"/>
          <w:szCs w:val="24"/>
        </w:rPr>
        <w:tab/>
        <w:t xml:space="preserve">С учетом произведенных корректировок программы объем её финансирования сокращен на </w:t>
      </w:r>
      <w:r w:rsidR="007035FA" w:rsidRPr="007035FA">
        <w:rPr>
          <w:rFonts w:ascii="Times New Roman" w:hAnsi="Times New Roman" w:cs="Times New Roman"/>
          <w:sz w:val="24"/>
          <w:szCs w:val="24"/>
        </w:rPr>
        <w:t>4 219,60</w:t>
      </w:r>
      <w:r w:rsidRPr="007035FA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7035FA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035FA">
        <w:rPr>
          <w:rFonts w:ascii="Times New Roman" w:hAnsi="Times New Roman" w:cs="Times New Roman"/>
          <w:sz w:val="24"/>
          <w:szCs w:val="24"/>
        </w:rPr>
        <w:t xml:space="preserve">уб., или на </w:t>
      </w:r>
      <w:r w:rsidR="007035FA" w:rsidRPr="007035FA">
        <w:rPr>
          <w:rFonts w:ascii="Times New Roman" w:hAnsi="Times New Roman" w:cs="Times New Roman"/>
          <w:sz w:val="24"/>
          <w:szCs w:val="24"/>
        </w:rPr>
        <w:t>12</w:t>
      </w:r>
      <w:r w:rsidRPr="007035FA">
        <w:rPr>
          <w:rFonts w:ascii="Times New Roman" w:hAnsi="Times New Roman" w:cs="Times New Roman"/>
          <w:sz w:val="24"/>
          <w:szCs w:val="24"/>
        </w:rPr>
        <w:t>% от первоначально утвержденного объема.</w:t>
      </w:r>
    </w:p>
    <w:p w:rsidR="00E67186" w:rsidRDefault="003F688F">
      <w:pPr>
        <w:tabs>
          <w:tab w:val="left" w:pos="709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Степень достижения целей и задач при утвержденном объеме финансирования является высокой, что свидетельствует об эффективном использовании бюджетных средств в отчетном периоде.</w:t>
      </w:r>
    </w:p>
    <w:p w:rsidR="00E67186" w:rsidRDefault="003F688F">
      <w:pPr>
        <w:tabs>
          <w:tab w:val="left" w:pos="709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3) Основных мероприятий программой не предусмотрено.</w:t>
      </w:r>
    </w:p>
    <w:p w:rsidR="00E67186" w:rsidRDefault="003F688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4) Предложения о привлечении дополнительных источников финансирования или иных способах достижения программных целей отсутствуют.</w:t>
      </w:r>
    </w:p>
    <w:p w:rsidR="00E67186" w:rsidRDefault="00E6718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7186" w:rsidRDefault="00E6718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7186" w:rsidRDefault="00E6718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7186" w:rsidRDefault="00E6718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7186" w:rsidRDefault="00E6718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7186" w:rsidRDefault="00E6718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7186" w:rsidRDefault="00E6718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7186" w:rsidRDefault="003F688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Е.А.Холоша</w:t>
      </w:r>
      <w:proofErr w:type="spellEnd"/>
    </w:p>
    <w:p w:rsidR="00E67186" w:rsidRDefault="003F688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77 38 60</w:t>
      </w:r>
    </w:p>
    <w:sectPr w:rsidR="00E67186" w:rsidSect="00E6718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7186" w:rsidRDefault="003F688F">
      <w:pPr>
        <w:spacing w:after="0" w:line="240" w:lineRule="auto"/>
      </w:pPr>
      <w:r>
        <w:separator/>
      </w:r>
    </w:p>
  </w:endnote>
  <w:endnote w:type="continuationSeparator" w:id="1">
    <w:p w:rsidR="00E67186" w:rsidRDefault="003F68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134219"/>
      <w:docPartObj>
        <w:docPartGallery w:val="Page Numbers (Bottom of Page)"/>
        <w:docPartUnique/>
      </w:docPartObj>
    </w:sdtPr>
    <w:sdtContent>
      <w:p w:rsidR="00E67186" w:rsidRDefault="00B52F28">
        <w:pPr>
          <w:pStyle w:val="a6"/>
          <w:jc w:val="right"/>
        </w:pPr>
        <w:fldSimple w:instr=" PAGE   \* MERGEFORMAT ">
          <w:r w:rsidR="007035FA">
            <w:rPr>
              <w:noProof/>
            </w:rPr>
            <w:t>1</w:t>
          </w:r>
        </w:fldSimple>
      </w:p>
    </w:sdtContent>
  </w:sdt>
  <w:p w:rsidR="00E67186" w:rsidRDefault="00E6718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7186" w:rsidRDefault="003F688F">
      <w:pPr>
        <w:spacing w:after="0" w:line="240" w:lineRule="auto"/>
      </w:pPr>
      <w:r>
        <w:separator/>
      </w:r>
    </w:p>
  </w:footnote>
  <w:footnote w:type="continuationSeparator" w:id="1">
    <w:p w:rsidR="00E67186" w:rsidRDefault="003F68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B6968"/>
    <w:multiLevelType w:val="hybridMultilevel"/>
    <w:tmpl w:val="2A4057CC"/>
    <w:lvl w:ilvl="0" w:tplc="A8ECE484">
      <w:start w:val="1"/>
      <w:numFmt w:val="decimal"/>
      <w:lvlText w:val="%1)"/>
      <w:lvlJc w:val="left"/>
      <w:pPr>
        <w:ind w:left="1395" w:hanging="8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67C3EB7"/>
    <w:multiLevelType w:val="hybridMultilevel"/>
    <w:tmpl w:val="8696B5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65F3E9F"/>
    <w:multiLevelType w:val="hybridMultilevel"/>
    <w:tmpl w:val="B888C4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C666DC0"/>
    <w:multiLevelType w:val="hybridMultilevel"/>
    <w:tmpl w:val="3AB2479A"/>
    <w:lvl w:ilvl="0" w:tplc="F5A45D14">
      <w:start w:val="1"/>
      <w:numFmt w:val="decimal"/>
      <w:lvlText w:val="%1)"/>
      <w:lvlJc w:val="left"/>
      <w:pPr>
        <w:ind w:left="1395" w:hanging="8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3671596"/>
    <w:multiLevelType w:val="hybridMultilevel"/>
    <w:tmpl w:val="6E9CE77A"/>
    <w:lvl w:ilvl="0" w:tplc="DCFE92F6">
      <w:start w:val="1"/>
      <w:numFmt w:val="decimal"/>
      <w:lvlText w:val="%1)"/>
      <w:lvlJc w:val="left"/>
      <w:pPr>
        <w:ind w:left="1680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67186"/>
    <w:rsid w:val="003F688F"/>
    <w:rsid w:val="007035FA"/>
    <w:rsid w:val="00B52F28"/>
    <w:rsid w:val="00E67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7186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E671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67186"/>
  </w:style>
  <w:style w:type="paragraph" w:styleId="a6">
    <w:name w:val="footer"/>
    <w:basedOn w:val="a"/>
    <w:link w:val="a7"/>
    <w:uiPriority w:val="99"/>
    <w:unhideWhenUsed/>
    <w:rsid w:val="00E671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71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Холоша</dc:creator>
  <cp:keywords/>
  <dc:description/>
  <cp:lastModifiedBy>Holosha</cp:lastModifiedBy>
  <cp:revision>14</cp:revision>
  <cp:lastPrinted>2017-02-27T03:10:00Z</cp:lastPrinted>
  <dcterms:created xsi:type="dcterms:W3CDTF">2015-07-16T04:29:00Z</dcterms:created>
  <dcterms:modified xsi:type="dcterms:W3CDTF">2018-02-21T07:32:00Z</dcterms:modified>
</cp:coreProperties>
</file>